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C3" w:rsidRPr="00DD4C56" w:rsidRDefault="009C1CC3" w:rsidP="009C1CC3">
      <w:pPr>
        <w:tabs>
          <w:tab w:val="left" w:pos="7080"/>
        </w:tabs>
        <w:jc w:val="left"/>
        <w:rPr>
          <w:sz w:val="22"/>
          <w:szCs w:val="22"/>
        </w:rPr>
      </w:pPr>
      <w:bookmarkStart w:id="0" w:name="_GoBack"/>
      <w:bookmarkEnd w:id="0"/>
      <w:r w:rsidRPr="00DD4C56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9C1CC3" w:rsidRPr="00DD4C56" w:rsidRDefault="009C1CC3" w:rsidP="009C1CC3">
      <w:pPr>
        <w:tabs>
          <w:tab w:val="left" w:pos="7080"/>
        </w:tabs>
        <w:jc w:val="left"/>
        <w:rPr>
          <w:b/>
          <w:sz w:val="22"/>
          <w:szCs w:val="22"/>
        </w:rPr>
      </w:pPr>
      <w:r w:rsidRPr="00DD4C56">
        <w:rPr>
          <w:b/>
          <w:sz w:val="22"/>
          <w:szCs w:val="22"/>
        </w:rPr>
        <w:t xml:space="preserve">                                                                                              </w:t>
      </w:r>
      <w:r w:rsidR="00C82A60" w:rsidRPr="00DD4C56">
        <w:rPr>
          <w:b/>
          <w:sz w:val="22"/>
          <w:szCs w:val="22"/>
        </w:rPr>
        <w:t xml:space="preserve">              </w:t>
      </w:r>
    </w:p>
    <w:p w:rsidR="00DD4C56" w:rsidRDefault="009C1CC3" w:rsidP="009C1CC3">
      <w:pPr>
        <w:jc w:val="center"/>
        <w:rPr>
          <w:b/>
          <w:bCs/>
          <w:sz w:val="22"/>
          <w:szCs w:val="22"/>
        </w:rPr>
      </w:pPr>
      <w:r w:rsidRPr="00DD4C56">
        <w:rPr>
          <w:b/>
          <w:bCs/>
          <w:sz w:val="22"/>
          <w:szCs w:val="22"/>
        </w:rPr>
        <w:t>OZNÁMENIE O USPORIADANÍ VEREJNÉHO ZHROMAŽDENIA V</w:t>
      </w:r>
      <w:r w:rsidR="00C82A60" w:rsidRPr="00DD4C56">
        <w:rPr>
          <w:b/>
          <w:bCs/>
          <w:sz w:val="22"/>
          <w:szCs w:val="22"/>
        </w:rPr>
        <w:t xml:space="preserve"> OBCI PODHÁJSKA </w:t>
      </w:r>
    </w:p>
    <w:p w:rsidR="009C1CC3" w:rsidRPr="00DD4C56" w:rsidRDefault="009C1CC3" w:rsidP="009C1CC3">
      <w:pPr>
        <w:jc w:val="center"/>
        <w:rPr>
          <w:b/>
          <w:bCs/>
          <w:sz w:val="22"/>
          <w:szCs w:val="22"/>
        </w:rPr>
      </w:pPr>
      <w:r w:rsidRPr="00DD4C56">
        <w:rPr>
          <w:b/>
          <w:bCs/>
          <w:sz w:val="22"/>
          <w:szCs w:val="22"/>
        </w:rPr>
        <w:t xml:space="preserve"> (pouličný sprievod, manifestácia, míting)</w:t>
      </w:r>
    </w:p>
    <w:p w:rsidR="009C1CC3" w:rsidRPr="00DD4C56" w:rsidRDefault="009C1CC3" w:rsidP="009C1CC3">
      <w:pPr>
        <w:jc w:val="center"/>
        <w:rPr>
          <w:bCs/>
          <w:sz w:val="22"/>
          <w:szCs w:val="22"/>
        </w:rPr>
      </w:pPr>
      <w:r w:rsidRPr="00DD4C56">
        <w:rPr>
          <w:bCs/>
          <w:sz w:val="22"/>
          <w:szCs w:val="22"/>
        </w:rPr>
        <w:t>podľa Zákona č. 84/1990 Zb. o </w:t>
      </w:r>
      <w:proofErr w:type="spellStart"/>
      <w:r w:rsidRPr="00DD4C56">
        <w:rPr>
          <w:bCs/>
          <w:sz w:val="22"/>
          <w:szCs w:val="22"/>
        </w:rPr>
        <w:t>zhromažďovacom</w:t>
      </w:r>
      <w:proofErr w:type="spellEnd"/>
      <w:r w:rsidRPr="00DD4C56">
        <w:rPr>
          <w:bCs/>
          <w:sz w:val="22"/>
          <w:szCs w:val="22"/>
        </w:rPr>
        <w:t xml:space="preserve"> práve v znení neskorších predpisov</w:t>
      </w:r>
    </w:p>
    <w:p w:rsidR="009C1CC3" w:rsidRPr="00DD4C56" w:rsidRDefault="009C1CC3" w:rsidP="009C1CC3">
      <w:pPr>
        <w:jc w:val="left"/>
        <w:rPr>
          <w:sz w:val="22"/>
          <w:szCs w:val="22"/>
        </w:rPr>
      </w:pPr>
    </w:p>
    <w:p w:rsidR="009C1CC3" w:rsidRDefault="009C1CC3" w:rsidP="00100CD2">
      <w:pPr>
        <w:jc w:val="left"/>
        <w:rPr>
          <w:sz w:val="22"/>
          <w:szCs w:val="22"/>
        </w:rPr>
      </w:pPr>
      <w:r w:rsidRPr="00DD4C56">
        <w:rPr>
          <w:b/>
          <w:bCs/>
          <w:sz w:val="22"/>
          <w:szCs w:val="22"/>
        </w:rPr>
        <w:t>Zvolávateľ</w:t>
      </w:r>
      <w:r w:rsidRPr="00DD4C56">
        <w:rPr>
          <w:sz w:val="22"/>
          <w:szCs w:val="22"/>
        </w:rPr>
        <w:t xml:space="preserve"> </w:t>
      </w:r>
      <w:r w:rsidRPr="00DD4C56">
        <w:rPr>
          <w:b/>
          <w:sz w:val="22"/>
          <w:szCs w:val="22"/>
        </w:rPr>
        <w:t xml:space="preserve">zhromaždenia </w:t>
      </w:r>
      <w:r w:rsidRPr="00DD4C56">
        <w:rPr>
          <w:sz w:val="22"/>
          <w:szCs w:val="22"/>
        </w:rPr>
        <w:t xml:space="preserve">- </w:t>
      </w:r>
      <w:r w:rsidRPr="00DD4C56">
        <w:rPr>
          <w:b/>
          <w:bCs/>
          <w:sz w:val="22"/>
          <w:szCs w:val="22"/>
        </w:rPr>
        <w:t>fyzická osoba:</w:t>
      </w:r>
      <w:r w:rsidRPr="00DD4C56">
        <w:rPr>
          <w:sz w:val="22"/>
          <w:szCs w:val="22"/>
        </w:rPr>
        <w:t xml:space="preserve"> </w:t>
      </w:r>
    </w:p>
    <w:p w:rsidR="00100CD2" w:rsidRPr="00DD4C56" w:rsidRDefault="00100CD2" w:rsidP="00100CD2">
      <w:pPr>
        <w:jc w:val="left"/>
        <w:rPr>
          <w:sz w:val="22"/>
          <w:szCs w:val="22"/>
        </w:rPr>
      </w:pPr>
    </w:p>
    <w:p w:rsidR="009C1CC3" w:rsidRPr="00DD4C56" w:rsidRDefault="009C1CC3" w:rsidP="009C1CC3">
      <w:pPr>
        <w:jc w:val="left"/>
        <w:rPr>
          <w:sz w:val="22"/>
          <w:szCs w:val="22"/>
        </w:rPr>
      </w:pPr>
      <w:r w:rsidRPr="00DD4C56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C1CC3" w:rsidRPr="00DD4C56" w:rsidRDefault="009C1CC3" w:rsidP="009C1CC3">
      <w:pPr>
        <w:ind w:right="244"/>
        <w:jc w:val="left"/>
        <w:rPr>
          <w:sz w:val="22"/>
          <w:szCs w:val="22"/>
        </w:rPr>
      </w:pPr>
      <w:r w:rsidRPr="00DD4C56">
        <w:rPr>
          <w:b/>
          <w:bCs/>
          <w:sz w:val="22"/>
          <w:szCs w:val="22"/>
        </w:rPr>
        <w:t>Zvolávateľ - právnická osoba:</w:t>
      </w:r>
      <w:r w:rsidRPr="00DD4C56">
        <w:rPr>
          <w:sz w:val="22"/>
          <w:szCs w:val="22"/>
        </w:rPr>
        <w:t xml:space="preserve"> (názov, IČO, štatutárny zástupca, sídlo, meno, priezvisko a bydlisko toho,   kto  je  splnomocnený konať v mene zvolávateľa, </w:t>
      </w:r>
      <w:proofErr w:type="spellStart"/>
      <w:r w:rsidRPr="00DD4C56">
        <w:rPr>
          <w:sz w:val="22"/>
          <w:szCs w:val="22"/>
        </w:rPr>
        <w:t>č.tel</w:t>
      </w:r>
      <w:proofErr w:type="spellEnd"/>
      <w:r w:rsidRPr="00DD4C56">
        <w:rPr>
          <w:sz w:val="22"/>
          <w:szCs w:val="22"/>
        </w:rPr>
        <w:t xml:space="preserve">., e-mail):  </w:t>
      </w:r>
    </w:p>
    <w:p w:rsidR="009C1CC3" w:rsidRPr="00DD4C56" w:rsidRDefault="009C1CC3" w:rsidP="009C1CC3">
      <w:pPr>
        <w:jc w:val="left"/>
        <w:rPr>
          <w:sz w:val="22"/>
          <w:szCs w:val="22"/>
        </w:rPr>
      </w:pPr>
    </w:p>
    <w:p w:rsidR="009C1CC3" w:rsidRPr="00DD4C56" w:rsidRDefault="009C1CC3" w:rsidP="009C1CC3">
      <w:pPr>
        <w:jc w:val="left"/>
        <w:rPr>
          <w:sz w:val="22"/>
          <w:szCs w:val="22"/>
        </w:rPr>
      </w:pPr>
      <w:r w:rsidRPr="00DD4C56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:rsidR="009C1CC3" w:rsidRDefault="009C1CC3" w:rsidP="009C1CC3">
      <w:pPr>
        <w:jc w:val="left"/>
        <w:rPr>
          <w:sz w:val="22"/>
          <w:szCs w:val="22"/>
        </w:rPr>
      </w:pPr>
      <w:r w:rsidRPr="00DD4C56">
        <w:rPr>
          <w:b/>
          <w:bCs/>
          <w:sz w:val="22"/>
          <w:szCs w:val="22"/>
        </w:rPr>
        <w:t>Účel zhromaždenia:</w:t>
      </w:r>
      <w:r w:rsidRPr="00DD4C56">
        <w:rPr>
          <w:sz w:val="22"/>
          <w:szCs w:val="22"/>
        </w:rPr>
        <w:t xml:space="preserve"> </w:t>
      </w:r>
    </w:p>
    <w:p w:rsidR="00100CD2" w:rsidRPr="00DD4C56" w:rsidRDefault="00100CD2" w:rsidP="009C1CC3">
      <w:pPr>
        <w:jc w:val="left"/>
        <w:rPr>
          <w:sz w:val="22"/>
          <w:szCs w:val="22"/>
        </w:rPr>
      </w:pPr>
    </w:p>
    <w:p w:rsidR="009C1CC3" w:rsidRPr="00DD4C56" w:rsidRDefault="009C1CC3" w:rsidP="009C1CC3">
      <w:pPr>
        <w:jc w:val="left"/>
        <w:rPr>
          <w:sz w:val="22"/>
          <w:szCs w:val="22"/>
        </w:rPr>
      </w:pPr>
      <w:r w:rsidRPr="00DD4C56"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9C1CC3" w:rsidRDefault="009C1CC3" w:rsidP="009C1CC3">
      <w:pPr>
        <w:rPr>
          <w:i/>
          <w:sz w:val="22"/>
          <w:szCs w:val="22"/>
        </w:rPr>
      </w:pPr>
      <w:r w:rsidRPr="00DD4C56">
        <w:rPr>
          <w:b/>
          <w:bCs/>
          <w:sz w:val="22"/>
          <w:szCs w:val="22"/>
        </w:rPr>
        <w:t>Miesto konania:</w:t>
      </w:r>
      <w:r w:rsidRPr="00DD4C56">
        <w:rPr>
          <w:sz w:val="22"/>
          <w:szCs w:val="22"/>
        </w:rPr>
        <w:t xml:space="preserve"> </w:t>
      </w:r>
      <w:r w:rsidRPr="00DD4C56">
        <w:rPr>
          <w:b/>
          <w:sz w:val="22"/>
          <w:szCs w:val="22"/>
        </w:rPr>
        <w:t>(pri sprievode uviesť podrobnú trasu od východiskového miesta po miesto ukončenia sprievodu</w:t>
      </w:r>
      <w:r w:rsidRPr="00DD4C56">
        <w:rPr>
          <w:sz w:val="22"/>
          <w:szCs w:val="22"/>
        </w:rPr>
        <w:t xml:space="preserve">. </w:t>
      </w:r>
      <w:r w:rsidRPr="00DD4C56">
        <w:rPr>
          <w:i/>
          <w:sz w:val="22"/>
          <w:szCs w:val="22"/>
        </w:rPr>
        <w:t>Ak sa zhromaždenie koná na miestnej komunikácii alebo verejnom priestranstve, je potrebné doložiť aj žiadosť o užívanie tohto priestoru min. 30 dní pred konaním akcie</w:t>
      </w:r>
      <w:r w:rsidR="00215DDC" w:rsidRPr="00DD4C56">
        <w:rPr>
          <w:i/>
          <w:sz w:val="22"/>
          <w:szCs w:val="22"/>
        </w:rPr>
        <w:t>,</w:t>
      </w:r>
      <w:r w:rsidRPr="00DD4C56">
        <w:rPr>
          <w:i/>
          <w:sz w:val="22"/>
          <w:szCs w:val="22"/>
        </w:rPr>
        <w:t xml:space="preserve">; resp. informovať sa na </w:t>
      </w:r>
      <w:r w:rsidR="007F42E4" w:rsidRPr="00DD4C56">
        <w:rPr>
          <w:i/>
          <w:sz w:val="22"/>
          <w:szCs w:val="22"/>
        </w:rPr>
        <w:t xml:space="preserve">OÚ Podhájska, tel. číslo 035/6586 </w:t>
      </w:r>
      <w:r w:rsidR="00215DDC" w:rsidRPr="00DD4C56">
        <w:rPr>
          <w:i/>
          <w:sz w:val="22"/>
          <w:szCs w:val="22"/>
        </w:rPr>
        <w:t>106</w:t>
      </w:r>
      <w:r w:rsidRPr="00DD4C56">
        <w:rPr>
          <w:i/>
          <w:sz w:val="22"/>
          <w:szCs w:val="22"/>
        </w:rPr>
        <w:t>, či je potrebné takéto povolenie).</w:t>
      </w:r>
    </w:p>
    <w:p w:rsidR="00100CD2" w:rsidRPr="00DD4C56" w:rsidRDefault="00100CD2" w:rsidP="009C1CC3">
      <w:pPr>
        <w:rPr>
          <w:sz w:val="22"/>
          <w:szCs w:val="22"/>
        </w:rPr>
      </w:pPr>
    </w:p>
    <w:p w:rsidR="009C1CC3" w:rsidRPr="00DD4C56" w:rsidRDefault="009C1CC3" w:rsidP="009C1CC3">
      <w:pPr>
        <w:jc w:val="left"/>
        <w:rPr>
          <w:sz w:val="22"/>
          <w:szCs w:val="22"/>
        </w:rPr>
      </w:pPr>
      <w:r w:rsidRPr="00DD4C56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70BDF" w:rsidRDefault="00E70BDF" w:rsidP="009C1CC3">
      <w:pPr>
        <w:spacing w:line="276" w:lineRule="auto"/>
        <w:jc w:val="left"/>
        <w:rPr>
          <w:b/>
          <w:bCs/>
          <w:sz w:val="22"/>
          <w:szCs w:val="22"/>
        </w:rPr>
      </w:pPr>
    </w:p>
    <w:p w:rsidR="009C1CC3" w:rsidRPr="00DD4C56" w:rsidRDefault="009C1CC3" w:rsidP="009C1CC3">
      <w:pPr>
        <w:spacing w:line="276" w:lineRule="auto"/>
        <w:jc w:val="left"/>
        <w:rPr>
          <w:sz w:val="22"/>
          <w:szCs w:val="22"/>
        </w:rPr>
      </w:pPr>
      <w:r w:rsidRPr="00DD4C56">
        <w:rPr>
          <w:b/>
          <w:bCs/>
          <w:sz w:val="22"/>
          <w:szCs w:val="22"/>
        </w:rPr>
        <w:t>Dátum konania:</w:t>
      </w:r>
      <w:r w:rsidRPr="00DD4C56">
        <w:rPr>
          <w:sz w:val="22"/>
          <w:szCs w:val="22"/>
        </w:rPr>
        <w:t xml:space="preserve"> </w:t>
      </w:r>
      <w:r w:rsidR="00100CD2">
        <w:rPr>
          <w:sz w:val="22"/>
          <w:szCs w:val="22"/>
        </w:rPr>
        <w:t xml:space="preserve">...........................................           </w:t>
      </w:r>
      <w:r w:rsidRPr="00DD4C56">
        <w:rPr>
          <w:b/>
          <w:bCs/>
          <w:sz w:val="22"/>
          <w:szCs w:val="22"/>
        </w:rPr>
        <w:t xml:space="preserve">Časové rozpätie: </w:t>
      </w:r>
      <w:r w:rsidRPr="00DD4C56">
        <w:rPr>
          <w:sz w:val="22"/>
          <w:szCs w:val="22"/>
        </w:rPr>
        <w:t xml:space="preserve">od  </w:t>
      </w:r>
      <w:r w:rsidR="00100CD2">
        <w:rPr>
          <w:sz w:val="22"/>
          <w:szCs w:val="22"/>
        </w:rPr>
        <w:t xml:space="preserve">.......... </w:t>
      </w:r>
      <w:r w:rsidR="00215DDC" w:rsidRPr="00DD4C56">
        <w:rPr>
          <w:sz w:val="22"/>
          <w:szCs w:val="22"/>
        </w:rPr>
        <w:t xml:space="preserve">hod. </w:t>
      </w:r>
      <w:r w:rsidRPr="00DD4C56">
        <w:rPr>
          <w:sz w:val="22"/>
          <w:szCs w:val="22"/>
        </w:rPr>
        <w:t xml:space="preserve"> </w:t>
      </w:r>
      <w:r w:rsidR="00100CD2">
        <w:rPr>
          <w:sz w:val="22"/>
          <w:szCs w:val="22"/>
        </w:rPr>
        <w:t xml:space="preserve">   </w:t>
      </w:r>
      <w:r w:rsidRPr="00DD4C56">
        <w:rPr>
          <w:sz w:val="22"/>
          <w:szCs w:val="22"/>
        </w:rPr>
        <w:t xml:space="preserve">do  </w:t>
      </w:r>
      <w:r w:rsidR="00100CD2">
        <w:rPr>
          <w:sz w:val="22"/>
          <w:szCs w:val="22"/>
        </w:rPr>
        <w:t>.........</w:t>
      </w:r>
      <w:r w:rsidR="00215DDC" w:rsidRPr="00DD4C56">
        <w:rPr>
          <w:sz w:val="22"/>
          <w:szCs w:val="22"/>
        </w:rPr>
        <w:t xml:space="preserve"> hod. </w:t>
      </w:r>
    </w:p>
    <w:p w:rsidR="009C1CC3" w:rsidRPr="00DD4C56" w:rsidRDefault="009C1CC3" w:rsidP="009C1CC3">
      <w:pPr>
        <w:spacing w:line="276" w:lineRule="auto"/>
        <w:jc w:val="left"/>
        <w:rPr>
          <w:b/>
          <w:bCs/>
          <w:sz w:val="22"/>
          <w:szCs w:val="22"/>
        </w:rPr>
      </w:pPr>
    </w:p>
    <w:p w:rsidR="009C1CC3" w:rsidRPr="00DD4C56" w:rsidRDefault="009C1CC3" w:rsidP="009C1CC3">
      <w:pPr>
        <w:spacing w:line="276" w:lineRule="auto"/>
        <w:jc w:val="left"/>
        <w:rPr>
          <w:sz w:val="22"/>
          <w:szCs w:val="22"/>
        </w:rPr>
      </w:pPr>
      <w:r w:rsidRPr="00DD4C56">
        <w:rPr>
          <w:b/>
          <w:bCs/>
          <w:sz w:val="22"/>
          <w:szCs w:val="22"/>
        </w:rPr>
        <w:t>Predpokladaný počet účastníkov</w:t>
      </w:r>
      <w:r w:rsidRPr="00DD4C56">
        <w:rPr>
          <w:sz w:val="22"/>
          <w:szCs w:val="22"/>
        </w:rPr>
        <w:t xml:space="preserve"> </w:t>
      </w:r>
      <w:r w:rsidRPr="00DD4C56">
        <w:rPr>
          <w:b/>
          <w:bCs/>
          <w:sz w:val="22"/>
          <w:szCs w:val="22"/>
        </w:rPr>
        <w:t>zhromaždenia:</w:t>
      </w:r>
      <w:r w:rsidRPr="00DD4C56">
        <w:rPr>
          <w:sz w:val="22"/>
          <w:szCs w:val="22"/>
        </w:rPr>
        <w:t xml:space="preserve"> </w:t>
      </w:r>
      <w:r w:rsidR="00100CD2">
        <w:rPr>
          <w:sz w:val="22"/>
          <w:szCs w:val="22"/>
        </w:rPr>
        <w:t>....................</w:t>
      </w:r>
      <w:r w:rsidRPr="00DD4C56">
        <w:rPr>
          <w:sz w:val="22"/>
          <w:szCs w:val="22"/>
        </w:rPr>
        <w:t xml:space="preserve"> </w:t>
      </w:r>
    </w:p>
    <w:p w:rsidR="009C1CC3" w:rsidRPr="00DD4C56" w:rsidRDefault="009C1CC3" w:rsidP="009C1CC3">
      <w:pPr>
        <w:spacing w:after="120" w:line="276" w:lineRule="auto"/>
        <w:jc w:val="left"/>
        <w:rPr>
          <w:b/>
          <w:sz w:val="22"/>
          <w:szCs w:val="22"/>
        </w:rPr>
      </w:pPr>
    </w:p>
    <w:p w:rsidR="00100CD2" w:rsidRDefault="009C1CC3" w:rsidP="009C1CC3">
      <w:pPr>
        <w:spacing w:after="120" w:line="360" w:lineRule="auto"/>
        <w:rPr>
          <w:sz w:val="22"/>
          <w:szCs w:val="22"/>
        </w:rPr>
      </w:pPr>
      <w:r w:rsidRPr="00DD4C56">
        <w:rPr>
          <w:b/>
          <w:sz w:val="22"/>
          <w:szCs w:val="22"/>
        </w:rPr>
        <w:t>Počet usporiadateľov</w:t>
      </w:r>
      <w:r w:rsidRPr="00DD4C56">
        <w:rPr>
          <w:sz w:val="22"/>
          <w:szCs w:val="22"/>
        </w:rPr>
        <w:t xml:space="preserve"> </w:t>
      </w:r>
      <w:r w:rsidRPr="00DD4C56">
        <w:rPr>
          <w:b/>
          <w:sz w:val="22"/>
          <w:szCs w:val="22"/>
        </w:rPr>
        <w:t>určených na organizáciu zhromaždenia</w:t>
      </w:r>
      <w:r w:rsidR="00100CD2">
        <w:rPr>
          <w:sz w:val="22"/>
          <w:szCs w:val="22"/>
        </w:rPr>
        <w:t>: .............</w:t>
      </w:r>
      <w:r w:rsidRPr="00DD4C56">
        <w:rPr>
          <w:sz w:val="22"/>
          <w:szCs w:val="22"/>
        </w:rPr>
        <w:t xml:space="preserve"> </w:t>
      </w:r>
    </w:p>
    <w:p w:rsidR="009C1CC3" w:rsidRPr="00DD4C56" w:rsidRDefault="009C1CC3" w:rsidP="009C1CC3">
      <w:pPr>
        <w:spacing w:after="120" w:line="360" w:lineRule="auto"/>
        <w:rPr>
          <w:sz w:val="22"/>
          <w:szCs w:val="22"/>
        </w:rPr>
      </w:pPr>
      <w:r w:rsidRPr="00DD4C56">
        <w:rPr>
          <w:b/>
          <w:sz w:val="22"/>
          <w:szCs w:val="22"/>
        </w:rPr>
        <w:t>spôsob  ich označenia</w:t>
      </w:r>
      <w:r w:rsidRPr="00DD4C56">
        <w:rPr>
          <w:sz w:val="22"/>
          <w:szCs w:val="22"/>
        </w:rPr>
        <w:t xml:space="preserve">: </w:t>
      </w:r>
      <w:r w:rsidR="00E70BDF">
        <w:rPr>
          <w:sz w:val="22"/>
          <w:szCs w:val="22"/>
        </w:rPr>
        <w:t>.......................................</w:t>
      </w:r>
    </w:p>
    <w:p w:rsidR="009C1CC3" w:rsidRPr="00DD4C56" w:rsidRDefault="009C1CC3" w:rsidP="009C1CC3">
      <w:pPr>
        <w:rPr>
          <w:sz w:val="22"/>
          <w:szCs w:val="22"/>
        </w:rPr>
      </w:pPr>
      <w:r w:rsidRPr="00DD4C56">
        <w:rPr>
          <w:sz w:val="22"/>
          <w:szCs w:val="22"/>
        </w:rPr>
        <w:t xml:space="preserve">Zvolávateľ  v zmysle § 6 zákona č. 84/90 Zb. o zhromaždovacom práve v znení neskorších predpisov je povinný okrem iného poskytnúť </w:t>
      </w:r>
      <w:r w:rsidR="00475175" w:rsidRPr="00DD4C56">
        <w:rPr>
          <w:sz w:val="22"/>
          <w:szCs w:val="22"/>
        </w:rPr>
        <w:t xml:space="preserve">obci Podhájska </w:t>
      </w:r>
      <w:r w:rsidRPr="00DD4C56">
        <w:rPr>
          <w:sz w:val="22"/>
          <w:szCs w:val="22"/>
        </w:rPr>
        <w:t xml:space="preserve">na </w:t>
      </w:r>
      <w:r w:rsidR="00475175" w:rsidRPr="00DD4C56">
        <w:rPr>
          <w:sz w:val="22"/>
          <w:szCs w:val="22"/>
        </w:rPr>
        <w:t xml:space="preserve">jej žiadosť </w:t>
      </w:r>
      <w:r w:rsidRPr="00DD4C56">
        <w:rPr>
          <w:sz w:val="22"/>
          <w:szCs w:val="22"/>
        </w:rPr>
        <w:t xml:space="preserve">súčinnosť nevyhnutnú na  zabezpečenie riadneho priebehu zhromaždenia, riadiť priebeh zhromaždenia tak, aby sa podstatne neodchyľovalo od účelu zhromaždenia uvedeného v oznámení, dbať o pokojný priebeh zhromaždenia a robiť opatrenia, aby sa nenarušoval.  </w:t>
      </w:r>
    </w:p>
    <w:p w:rsidR="009C1CC3" w:rsidRPr="00DD4C56" w:rsidRDefault="009C1CC3" w:rsidP="009C1CC3">
      <w:pPr>
        <w:rPr>
          <w:sz w:val="22"/>
          <w:szCs w:val="22"/>
        </w:rPr>
      </w:pPr>
    </w:p>
    <w:p w:rsidR="00983011" w:rsidRPr="00DD4C56" w:rsidRDefault="00983011" w:rsidP="009C1CC3">
      <w:pPr>
        <w:rPr>
          <w:sz w:val="22"/>
          <w:szCs w:val="22"/>
        </w:rPr>
      </w:pPr>
      <w:r w:rsidRPr="00DD4C56">
        <w:rPr>
          <w:sz w:val="22"/>
          <w:szCs w:val="22"/>
        </w:rPr>
        <w:t xml:space="preserve">Usporiadateľ súhlasí so spracovaním nevyhnutných osobných údajov podľa zákona č. </w:t>
      </w:r>
      <w:r w:rsidR="00100CD2">
        <w:rPr>
          <w:sz w:val="22"/>
          <w:szCs w:val="22"/>
        </w:rPr>
        <w:t>1</w:t>
      </w:r>
      <w:r w:rsidRPr="00DD4C56">
        <w:rPr>
          <w:sz w:val="22"/>
          <w:szCs w:val="22"/>
        </w:rPr>
        <w:t>8/20</w:t>
      </w:r>
      <w:r w:rsidR="00100CD2">
        <w:rPr>
          <w:sz w:val="22"/>
          <w:szCs w:val="22"/>
        </w:rPr>
        <w:t>18</w:t>
      </w:r>
      <w:r w:rsidRPr="00DD4C56">
        <w:rPr>
          <w:sz w:val="22"/>
          <w:szCs w:val="22"/>
        </w:rPr>
        <w:t xml:space="preserve"> Z.</w:t>
      </w:r>
      <w:r w:rsidR="004C47A1" w:rsidRPr="00DD4C56">
        <w:rPr>
          <w:sz w:val="22"/>
          <w:szCs w:val="22"/>
        </w:rPr>
        <w:t xml:space="preserve"> </w:t>
      </w:r>
      <w:r w:rsidRPr="00DD4C56">
        <w:rPr>
          <w:sz w:val="22"/>
          <w:szCs w:val="22"/>
        </w:rPr>
        <w:t xml:space="preserve">z. o ochrane osobných údajov  v znení neskorších predpisov v rozsahu, ktorý vyžaduje vybavenie jeho podania. </w:t>
      </w:r>
    </w:p>
    <w:p w:rsidR="009C1CC3" w:rsidRPr="00DD4C56" w:rsidRDefault="009C1CC3" w:rsidP="009C1CC3">
      <w:pPr>
        <w:jc w:val="left"/>
        <w:rPr>
          <w:sz w:val="22"/>
          <w:szCs w:val="22"/>
        </w:rPr>
      </w:pPr>
    </w:p>
    <w:p w:rsidR="009C1CC3" w:rsidRPr="00DD4C56" w:rsidRDefault="009C1CC3" w:rsidP="009C1CC3">
      <w:pPr>
        <w:jc w:val="left"/>
        <w:rPr>
          <w:sz w:val="22"/>
          <w:szCs w:val="22"/>
        </w:rPr>
      </w:pPr>
    </w:p>
    <w:p w:rsidR="009C1CC3" w:rsidRPr="00DD4C56" w:rsidRDefault="009C1CC3" w:rsidP="009C1CC3">
      <w:pPr>
        <w:jc w:val="left"/>
        <w:rPr>
          <w:sz w:val="22"/>
          <w:szCs w:val="22"/>
        </w:rPr>
      </w:pPr>
      <w:r w:rsidRPr="00DD4C56">
        <w:rPr>
          <w:sz w:val="22"/>
          <w:szCs w:val="22"/>
        </w:rPr>
        <w:t>V</w:t>
      </w:r>
      <w:r w:rsidR="004C47A1" w:rsidRPr="00DD4C56">
        <w:rPr>
          <w:sz w:val="22"/>
          <w:szCs w:val="22"/>
        </w:rPr>
        <w:t xml:space="preserve"> Podhájskej </w:t>
      </w:r>
      <w:r w:rsidRPr="00DD4C56">
        <w:rPr>
          <w:sz w:val="22"/>
          <w:szCs w:val="22"/>
        </w:rPr>
        <w:t xml:space="preserve">dňa </w:t>
      </w:r>
      <w:r w:rsidR="00100CD2">
        <w:rPr>
          <w:sz w:val="22"/>
          <w:szCs w:val="22"/>
        </w:rPr>
        <w:t>...........................</w:t>
      </w:r>
    </w:p>
    <w:p w:rsidR="009C1CC3" w:rsidRPr="00DD4C56" w:rsidRDefault="009C1CC3" w:rsidP="009C1CC3">
      <w:pPr>
        <w:jc w:val="left"/>
        <w:rPr>
          <w:sz w:val="22"/>
          <w:szCs w:val="22"/>
        </w:rPr>
      </w:pPr>
      <w:r w:rsidRPr="00DD4C56">
        <w:rPr>
          <w:sz w:val="22"/>
          <w:szCs w:val="22"/>
        </w:rPr>
        <w:t xml:space="preserve">                                                                                                          .............................................................</w:t>
      </w:r>
    </w:p>
    <w:p w:rsidR="009C1CC3" w:rsidRPr="00DD4C56" w:rsidRDefault="009C1CC3" w:rsidP="009C1CC3">
      <w:pPr>
        <w:jc w:val="left"/>
        <w:rPr>
          <w:sz w:val="22"/>
          <w:szCs w:val="22"/>
        </w:rPr>
      </w:pPr>
      <w:r w:rsidRPr="00DD4C56">
        <w:rPr>
          <w:sz w:val="22"/>
          <w:szCs w:val="22"/>
        </w:rPr>
        <w:t xml:space="preserve">                                                                                                           pečiatka a  podpis zvolávateľa</w:t>
      </w:r>
    </w:p>
    <w:p w:rsidR="00DD4C56" w:rsidRPr="00DD4C56" w:rsidRDefault="00DD4C56" w:rsidP="004C47A1">
      <w:pPr>
        <w:jc w:val="center"/>
        <w:rPr>
          <w:b/>
          <w:sz w:val="22"/>
          <w:szCs w:val="22"/>
        </w:rPr>
      </w:pPr>
    </w:p>
    <w:p w:rsidR="00100CD2" w:rsidRDefault="00100CD2" w:rsidP="00100CD2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</w:p>
    <w:p w:rsidR="00100CD2" w:rsidRPr="00100CD2" w:rsidRDefault="00100CD2" w:rsidP="004C47A1">
      <w:pPr>
        <w:jc w:val="center"/>
        <w:rPr>
          <w:b/>
          <w:sz w:val="12"/>
          <w:szCs w:val="22"/>
        </w:rPr>
      </w:pPr>
    </w:p>
    <w:p w:rsidR="004C47A1" w:rsidRPr="00DD4C56" w:rsidRDefault="004C47A1" w:rsidP="004C47A1">
      <w:pPr>
        <w:jc w:val="center"/>
        <w:rPr>
          <w:b/>
          <w:sz w:val="22"/>
          <w:szCs w:val="22"/>
        </w:rPr>
      </w:pPr>
      <w:r w:rsidRPr="00DD4C56">
        <w:rPr>
          <w:b/>
          <w:sz w:val="22"/>
          <w:szCs w:val="22"/>
        </w:rPr>
        <w:t>STANOVISKO OBCE PODHÁJSKA</w:t>
      </w:r>
    </w:p>
    <w:p w:rsidR="00DD4C56" w:rsidRDefault="00DD4C56" w:rsidP="009C1CC3">
      <w:pPr>
        <w:jc w:val="left"/>
        <w:rPr>
          <w:sz w:val="22"/>
          <w:szCs w:val="22"/>
        </w:rPr>
      </w:pPr>
    </w:p>
    <w:p w:rsidR="004C47A1" w:rsidRPr="00DD4C56" w:rsidRDefault="004C47A1" w:rsidP="009C1CC3">
      <w:pPr>
        <w:jc w:val="left"/>
        <w:rPr>
          <w:sz w:val="22"/>
          <w:szCs w:val="22"/>
        </w:rPr>
      </w:pPr>
      <w:r w:rsidRPr="00DD4C56">
        <w:rPr>
          <w:sz w:val="22"/>
          <w:szCs w:val="22"/>
        </w:rPr>
        <w:t>Obec Podhájska usporiadanie verejného zhromaždenia v obci Podhájska</w:t>
      </w:r>
    </w:p>
    <w:p w:rsidR="004C47A1" w:rsidRPr="00DD4C56" w:rsidRDefault="004C47A1" w:rsidP="004C47A1">
      <w:pPr>
        <w:pStyle w:val="Odsekzoznamu"/>
        <w:numPr>
          <w:ilvl w:val="0"/>
          <w:numId w:val="1"/>
        </w:numPr>
        <w:rPr>
          <w:rFonts w:ascii="Times New Roman" w:hAnsi="Times New Roman"/>
        </w:rPr>
      </w:pPr>
      <w:r w:rsidRPr="00DD4C56">
        <w:rPr>
          <w:rFonts w:ascii="Times New Roman" w:hAnsi="Times New Roman"/>
        </w:rPr>
        <w:t>Berie na vedomie</w:t>
      </w:r>
    </w:p>
    <w:p w:rsidR="004C47A1" w:rsidRPr="00DD4C56" w:rsidRDefault="004C47A1" w:rsidP="004C47A1">
      <w:pPr>
        <w:pStyle w:val="Odsekzoznamu"/>
        <w:numPr>
          <w:ilvl w:val="0"/>
          <w:numId w:val="1"/>
        </w:numPr>
        <w:rPr>
          <w:rFonts w:ascii="Times New Roman" w:hAnsi="Times New Roman"/>
        </w:rPr>
      </w:pPr>
      <w:r w:rsidRPr="00DD4C56">
        <w:rPr>
          <w:rFonts w:ascii="Times New Roman" w:hAnsi="Times New Roman"/>
        </w:rPr>
        <w:t xml:space="preserve">Berie na vedomie s upozornením dodržiavať nočný </w:t>
      </w:r>
      <w:proofErr w:type="spellStart"/>
      <w:r w:rsidRPr="00DD4C56">
        <w:rPr>
          <w:rFonts w:ascii="Times New Roman" w:hAnsi="Times New Roman"/>
        </w:rPr>
        <w:t>kľud</w:t>
      </w:r>
      <w:proofErr w:type="spellEnd"/>
      <w:r w:rsidRPr="00DD4C56">
        <w:rPr>
          <w:rFonts w:ascii="Times New Roman" w:hAnsi="Times New Roman"/>
        </w:rPr>
        <w:t xml:space="preserve"> po 22,00 hod. ................................................</w:t>
      </w:r>
    </w:p>
    <w:p w:rsidR="004C47A1" w:rsidRPr="00DD4C56" w:rsidRDefault="004C47A1" w:rsidP="00100CD2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DD4C56">
        <w:rPr>
          <w:rFonts w:ascii="Times New Roman" w:hAnsi="Times New Roman"/>
        </w:rPr>
        <w:t xml:space="preserve">Zakazuje podujatie v zmysle § 10 a 11 </w:t>
      </w:r>
      <w:r w:rsidRPr="00DD4C56">
        <w:rPr>
          <w:rFonts w:ascii="Times New Roman" w:hAnsi="Times New Roman"/>
          <w:bCs/>
        </w:rPr>
        <w:t>Zákona č. 84/1990 Zb. o </w:t>
      </w:r>
      <w:proofErr w:type="spellStart"/>
      <w:r w:rsidRPr="00DD4C56">
        <w:rPr>
          <w:rFonts w:ascii="Times New Roman" w:hAnsi="Times New Roman"/>
          <w:bCs/>
        </w:rPr>
        <w:t>zhromažďovacom</w:t>
      </w:r>
      <w:proofErr w:type="spellEnd"/>
      <w:r w:rsidRPr="00DD4C56">
        <w:rPr>
          <w:rFonts w:ascii="Times New Roman" w:hAnsi="Times New Roman"/>
          <w:bCs/>
        </w:rPr>
        <w:t xml:space="preserve"> práve v znení neskorších predpisov</w:t>
      </w:r>
    </w:p>
    <w:p w:rsidR="00D0053A" w:rsidRPr="00DD4C56" w:rsidRDefault="00DD4C56">
      <w:pPr>
        <w:rPr>
          <w:sz w:val="22"/>
          <w:szCs w:val="22"/>
        </w:rPr>
      </w:pPr>
      <w:r w:rsidRPr="00DD4C56">
        <w:rPr>
          <w:sz w:val="22"/>
          <w:szCs w:val="22"/>
        </w:rPr>
        <w:t xml:space="preserve">V Podhájskej dňa ................................                                  </w:t>
      </w:r>
      <w:r>
        <w:rPr>
          <w:sz w:val="22"/>
          <w:szCs w:val="22"/>
        </w:rPr>
        <w:t xml:space="preserve">                         </w:t>
      </w:r>
      <w:r w:rsidRPr="00DD4C56">
        <w:rPr>
          <w:sz w:val="22"/>
          <w:szCs w:val="22"/>
        </w:rPr>
        <w:t xml:space="preserve"> ...............................................</w:t>
      </w:r>
    </w:p>
    <w:p w:rsidR="00DD4C56" w:rsidRPr="00DD4C56" w:rsidRDefault="00DD4C56">
      <w:pPr>
        <w:rPr>
          <w:sz w:val="22"/>
          <w:szCs w:val="22"/>
        </w:rPr>
      </w:pPr>
      <w:r w:rsidRPr="00DD4C56"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</w:t>
      </w:r>
      <w:r w:rsidRPr="00DD4C56">
        <w:rPr>
          <w:sz w:val="22"/>
          <w:szCs w:val="22"/>
        </w:rPr>
        <w:t xml:space="preserve">  </w:t>
      </w:r>
      <w:r w:rsidR="00A87373">
        <w:rPr>
          <w:sz w:val="22"/>
          <w:szCs w:val="22"/>
        </w:rPr>
        <w:t xml:space="preserve">RNDr. Jozef </w:t>
      </w:r>
      <w:proofErr w:type="spellStart"/>
      <w:r w:rsidR="00A87373">
        <w:rPr>
          <w:sz w:val="22"/>
          <w:szCs w:val="22"/>
        </w:rPr>
        <w:t>Krajmer</w:t>
      </w:r>
      <w:proofErr w:type="spellEnd"/>
    </w:p>
    <w:p w:rsidR="00DD4C56" w:rsidRPr="00DD4C56" w:rsidRDefault="00DD4C56">
      <w:pPr>
        <w:rPr>
          <w:sz w:val="22"/>
          <w:szCs w:val="22"/>
        </w:rPr>
      </w:pPr>
      <w:r w:rsidRPr="00DD4C56"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</w:t>
      </w:r>
      <w:r w:rsidR="00A87373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DD4C56">
        <w:rPr>
          <w:sz w:val="22"/>
          <w:szCs w:val="22"/>
        </w:rPr>
        <w:t xml:space="preserve">      starosta obce </w:t>
      </w:r>
    </w:p>
    <w:p w:rsidR="00DD4C56" w:rsidRDefault="00DD4C56">
      <w:pPr>
        <w:rPr>
          <w:sz w:val="22"/>
          <w:szCs w:val="22"/>
        </w:rPr>
      </w:pPr>
    </w:p>
    <w:p w:rsidR="00DD4C56" w:rsidRDefault="00DD4C56">
      <w:pPr>
        <w:rPr>
          <w:sz w:val="22"/>
          <w:szCs w:val="22"/>
        </w:rPr>
      </w:pPr>
    </w:p>
    <w:p w:rsidR="00DD4C56" w:rsidRPr="00DD4C56" w:rsidRDefault="00DD4C56">
      <w:pPr>
        <w:rPr>
          <w:sz w:val="22"/>
          <w:szCs w:val="22"/>
        </w:rPr>
      </w:pPr>
      <w:r w:rsidRPr="00DD4C56">
        <w:rPr>
          <w:sz w:val="22"/>
          <w:szCs w:val="22"/>
        </w:rPr>
        <w:t xml:space="preserve">Pozn. Oznámenie sa zasiela na vedomie Obvodnému oddeleniu PZ SR v Šuranoch </w:t>
      </w:r>
    </w:p>
    <w:sectPr w:rsidR="00DD4C56" w:rsidRPr="00DD4C56">
      <w:pgSz w:w="11906" w:h="16838"/>
      <w:pgMar w:top="651" w:right="851" w:bottom="489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E426D"/>
    <w:multiLevelType w:val="hybridMultilevel"/>
    <w:tmpl w:val="1B00441C"/>
    <w:lvl w:ilvl="0" w:tplc="BD0CFEF8">
      <w:start w:val="94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4A"/>
    <w:rsid w:val="00100CD2"/>
    <w:rsid w:val="00215DDC"/>
    <w:rsid w:val="00223513"/>
    <w:rsid w:val="002A7744"/>
    <w:rsid w:val="0047144A"/>
    <w:rsid w:val="00475175"/>
    <w:rsid w:val="004C47A1"/>
    <w:rsid w:val="00766998"/>
    <w:rsid w:val="007F42E4"/>
    <w:rsid w:val="00983011"/>
    <w:rsid w:val="009C1CC3"/>
    <w:rsid w:val="00A87373"/>
    <w:rsid w:val="00C82A60"/>
    <w:rsid w:val="00D0053A"/>
    <w:rsid w:val="00D37866"/>
    <w:rsid w:val="00DD4C56"/>
    <w:rsid w:val="00E15E07"/>
    <w:rsid w:val="00E7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9C1CC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rsid w:val="009C1CC3"/>
    <w:pPr>
      <w:spacing w:after="160" w:line="251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rsid w:val="009C1CC3"/>
    <w:rPr>
      <w:rFonts w:cs="Times New Roman"/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4C56"/>
    <w:rPr>
      <w:rFonts w:ascii="Segoe UI" w:eastAsia="MS Mincho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9C1CC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rsid w:val="009C1CC3"/>
    <w:pPr>
      <w:spacing w:after="160" w:line="251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rsid w:val="009C1CC3"/>
    <w:rPr>
      <w:rFonts w:cs="Times New Roman"/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4C56"/>
    <w:rPr>
      <w:rFonts w:ascii="Segoe UI" w:eastAsia="MS Mincho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27AB-6729-47D9-B1FC-EE22EDE3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Roman</dc:creator>
  <cp:lastModifiedBy>panisoval</cp:lastModifiedBy>
  <cp:revision>8</cp:revision>
  <cp:lastPrinted>2023-05-02T07:50:00Z</cp:lastPrinted>
  <dcterms:created xsi:type="dcterms:W3CDTF">2021-07-15T07:19:00Z</dcterms:created>
  <dcterms:modified xsi:type="dcterms:W3CDTF">2023-05-02T07:50:00Z</dcterms:modified>
</cp:coreProperties>
</file>